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6A0" w:rsidRPr="00F5771C" w:rsidRDefault="009866A0" w:rsidP="009866A0">
      <w:pPr>
        <w:rPr>
          <w:rFonts w:ascii="Garamond" w:hAnsi="Garamond" w:cstheme="minorHAnsi"/>
          <w:b/>
          <w:bCs/>
          <w:sz w:val="20"/>
          <w:szCs w:val="20"/>
          <w:lang w:val="nl-BE"/>
        </w:rPr>
      </w:pPr>
      <w:bookmarkStart w:id="0" w:name="OLE_LINK1"/>
      <w:bookmarkStart w:id="1" w:name="OLE_LINK2"/>
      <w:bookmarkStart w:id="2" w:name="_GoBack"/>
      <w:bookmarkEnd w:id="2"/>
      <w:r w:rsidRPr="00F5771C">
        <w:rPr>
          <w:rFonts w:ascii="Garamond" w:hAnsi="Garamond" w:cstheme="minorHAnsi"/>
          <w:b/>
          <w:bCs/>
          <w:sz w:val="20"/>
          <w:szCs w:val="20"/>
          <w:lang w:val="nl-BE"/>
        </w:rPr>
        <w:t>ENSOR STRIJKKWARTET</w:t>
      </w:r>
    </w:p>
    <w:p w:rsidR="009866A0" w:rsidRPr="00F5771C" w:rsidRDefault="009866A0" w:rsidP="009866A0">
      <w:pPr>
        <w:rPr>
          <w:rFonts w:ascii="Garamond" w:hAnsi="Garamond" w:cstheme="minorHAnsi"/>
          <w:sz w:val="20"/>
          <w:szCs w:val="20"/>
          <w:lang w:val="nl-BE"/>
        </w:rPr>
      </w:pPr>
    </w:p>
    <w:p w:rsidR="009866A0" w:rsidRPr="00F5771C" w:rsidRDefault="009866A0" w:rsidP="009866A0">
      <w:pPr>
        <w:rPr>
          <w:rFonts w:ascii="Garamond" w:hAnsi="Garamond" w:cstheme="minorHAnsi"/>
          <w:sz w:val="20"/>
          <w:szCs w:val="20"/>
          <w:lang w:val="nl-BE"/>
        </w:rPr>
      </w:pPr>
    </w:p>
    <w:p w:rsidR="00215146" w:rsidRPr="00F5771C" w:rsidRDefault="009866A0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>Reeds gedurende drie decennia is het Ensor Strijkkwartet een vaste waarde binnen het Vlaams muzieklandschap</w:t>
      </w:r>
      <w:r w:rsidR="00215146" w:rsidRPr="00F5771C">
        <w:rPr>
          <w:rFonts w:ascii="Garamond" w:hAnsi="Garamond" w:cstheme="minorHAnsi"/>
          <w:sz w:val="20"/>
          <w:szCs w:val="20"/>
          <w:lang w:val="nl-BE"/>
        </w:rPr>
        <w:t xml:space="preserve">. 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 xml:space="preserve">De leden van dit </w:t>
      </w:r>
      <w:r w:rsidR="00215146" w:rsidRPr="00F5771C">
        <w:rPr>
          <w:rFonts w:ascii="Garamond" w:hAnsi="Garamond" w:cstheme="minorHAnsi"/>
          <w:sz w:val="20"/>
          <w:szCs w:val="20"/>
          <w:lang w:val="nl-BE"/>
        </w:rPr>
        <w:t>kwartet zijn allen docenten aan hogescholen in Vlaanderen en solisten in internationale gezelschappen als ‘De Muntschouwburg’, ‘Le Concert Olympique’ en ‘Anima Eterna’.</w:t>
      </w:r>
    </w:p>
    <w:p w:rsidR="006118BD" w:rsidRPr="00F5771C" w:rsidRDefault="00215146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 </w:t>
      </w:r>
      <w:r w:rsidRPr="00F5771C">
        <w:rPr>
          <w:rFonts w:ascii="Garamond" w:hAnsi="Garamond" w:cstheme="minorHAnsi"/>
          <w:sz w:val="20"/>
          <w:szCs w:val="20"/>
        </w:rPr>
        <w:t xml:space="preserve">Het </w:t>
      </w:r>
      <w:proofErr w:type="spellStart"/>
      <w:r w:rsidRPr="00F5771C">
        <w:rPr>
          <w:rFonts w:ascii="Garamond" w:hAnsi="Garamond" w:cstheme="minorHAnsi"/>
          <w:sz w:val="20"/>
          <w:szCs w:val="20"/>
        </w:rPr>
        <w:t>Ensor</w:t>
      </w:r>
      <w:proofErr w:type="spellEnd"/>
      <w:r w:rsidRPr="00F5771C">
        <w:rPr>
          <w:rFonts w:ascii="Garamond" w:hAnsi="Garamond" w:cstheme="minorHAnsi"/>
          <w:sz w:val="20"/>
          <w:szCs w:val="20"/>
        </w:rPr>
        <w:t xml:space="preserve"> Strijkkwartet werd in 1990 opgericht. Als jong ensemble werden zij al snel opgemerkt door het vermaarde Melos Strijkkwartet uit Stuttgart, dat hen verder begeleidde in hun carrière. Daarnaast vervolmaakte het </w:t>
      </w:r>
      <w:proofErr w:type="spellStart"/>
      <w:r w:rsidRPr="00F5771C">
        <w:rPr>
          <w:rFonts w:ascii="Garamond" w:hAnsi="Garamond" w:cstheme="minorHAnsi"/>
          <w:sz w:val="20"/>
          <w:szCs w:val="20"/>
        </w:rPr>
        <w:t>Ensor</w:t>
      </w:r>
      <w:proofErr w:type="spellEnd"/>
      <w:r w:rsidRPr="00F5771C">
        <w:rPr>
          <w:rFonts w:ascii="Garamond" w:hAnsi="Garamond" w:cstheme="minorHAnsi"/>
          <w:sz w:val="20"/>
          <w:szCs w:val="20"/>
        </w:rPr>
        <w:t xml:space="preserve"> Strijkkwartet zich nog bij het Clevelandkwartet en het Emersonkwartet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 xml:space="preserve">. </w:t>
      </w:r>
    </w:p>
    <w:p w:rsidR="00F5771C" w:rsidRDefault="006118BD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Het 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 xml:space="preserve">repertoire 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van de Ensors 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>bestrijkt de gehele kwartetliteratuur. Zo bracht</w:t>
      </w:r>
      <w:r w:rsidRPr="00F5771C">
        <w:rPr>
          <w:rFonts w:ascii="Garamond" w:hAnsi="Garamond" w:cstheme="minorHAnsi"/>
          <w:sz w:val="20"/>
          <w:szCs w:val="20"/>
          <w:lang w:val="nl-BE"/>
        </w:rPr>
        <w:t>en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 xml:space="preserve"> </w:t>
      </w:r>
      <w:r w:rsidRPr="00F5771C">
        <w:rPr>
          <w:rFonts w:ascii="Garamond" w:hAnsi="Garamond" w:cstheme="minorHAnsi"/>
          <w:sz w:val="20"/>
          <w:szCs w:val="20"/>
          <w:lang w:val="nl-BE"/>
        </w:rPr>
        <w:t>zij i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>ntegrale uitvoeringen van de strijkkwartetten van Beethoven, Brahms, Schubert en Sjostakovitsj . Daarnaast schuwt het ense</w:t>
      </w:r>
      <w:r w:rsidRPr="00F5771C">
        <w:rPr>
          <w:rFonts w:ascii="Garamond" w:hAnsi="Garamond" w:cstheme="minorHAnsi"/>
          <w:sz w:val="20"/>
          <w:szCs w:val="20"/>
          <w:lang w:val="nl-BE"/>
        </w:rPr>
        <w:t>mble de hedendaagse muziek niet. Ve</w:t>
      </w:r>
      <w:r w:rsidR="009866A0" w:rsidRPr="00F5771C">
        <w:rPr>
          <w:rFonts w:ascii="Garamond" w:hAnsi="Garamond" w:cstheme="minorHAnsi"/>
          <w:sz w:val="20"/>
          <w:szCs w:val="20"/>
          <w:lang w:val="nl-BE"/>
        </w:rPr>
        <w:t xml:space="preserve">rscheidene Belgische componisten droegen werk aan hen op. </w:t>
      </w:r>
    </w:p>
    <w:p w:rsidR="00F5771C" w:rsidRDefault="00F5771C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</w:p>
    <w:p w:rsidR="006118BD" w:rsidRPr="00F5771C" w:rsidRDefault="006118BD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>Het Ensor Strijkkwartet werkt regelmatig samen met gerenommeerde musici als Roel Dieltiens, Frank Braley, Raphaella Smits en met schrijvers en acteurs als Jan Decleir, Josse De Pauw en Dimitri Verhulst.</w:t>
      </w:r>
    </w:p>
    <w:p w:rsidR="006118BD" w:rsidRPr="00F5771C" w:rsidRDefault="009866A0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Ook op de internationale podia heeft het Ensor Strijkkwartet een stevige reputatie verworven, met onder meer 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>optredens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 in het Concertgebouw 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 xml:space="preserve">te 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Amsterdam, het Beethoven-Haus 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 xml:space="preserve">te 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Bonn en het Théâtre de la Ville 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>te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 Parijs, en concertreizen door Nederland (met Hu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 xml:space="preserve">go Claus), Italië, Zwitserland en </w:t>
      </w:r>
      <w:r w:rsidRPr="00F5771C">
        <w:rPr>
          <w:rFonts w:ascii="Garamond" w:hAnsi="Garamond" w:cstheme="minorHAnsi"/>
          <w:sz w:val="20"/>
          <w:szCs w:val="20"/>
          <w:lang w:val="nl-BE"/>
        </w:rPr>
        <w:t>Frankrijk</w:t>
      </w:r>
      <w:r w:rsidR="006118BD" w:rsidRPr="00F5771C">
        <w:rPr>
          <w:rFonts w:ascii="Garamond" w:hAnsi="Garamond" w:cstheme="minorHAnsi"/>
          <w:sz w:val="20"/>
          <w:szCs w:val="20"/>
          <w:lang w:val="nl-BE"/>
        </w:rPr>
        <w:t>.</w:t>
      </w:r>
    </w:p>
    <w:p w:rsidR="009866A0" w:rsidRPr="00F5771C" w:rsidRDefault="009866A0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Op CD is het kwartet te beluisteren in werk van onder meer Ludwig van Beethoven, </w:t>
      </w:r>
      <w:r w:rsidR="00884F5D" w:rsidRPr="00F5771C">
        <w:rPr>
          <w:rFonts w:ascii="Garamond" w:hAnsi="Garamond" w:cstheme="minorHAnsi"/>
          <w:sz w:val="20"/>
          <w:szCs w:val="20"/>
          <w:lang w:val="nl-BE"/>
        </w:rPr>
        <w:t xml:space="preserve">Joseph Hayden, </w:t>
      </w:r>
      <w:r w:rsidRPr="00F5771C">
        <w:rPr>
          <w:rFonts w:ascii="Garamond" w:hAnsi="Garamond" w:cstheme="minorHAnsi"/>
          <w:sz w:val="20"/>
          <w:szCs w:val="20"/>
          <w:lang w:val="nl-BE"/>
        </w:rPr>
        <w:t>Jan Blockx, Flor Alpaerts, Marinus De Jong, Henri Vieuxtemps en César Franck.</w:t>
      </w:r>
    </w:p>
    <w:p w:rsidR="006118BD" w:rsidRPr="00F5771C" w:rsidRDefault="006118BD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</w:p>
    <w:p w:rsidR="005173AE" w:rsidRPr="00F5771C" w:rsidRDefault="005173AE" w:rsidP="00F5771C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Garamond" w:eastAsiaTheme="minorHAnsi" w:hAnsi="Garamond" w:cstheme="minorHAnsi"/>
          <w:sz w:val="20"/>
          <w:szCs w:val="20"/>
          <w:lang w:val="nl-BE" w:eastAsia="en-US"/>
        </w:rPr>
      </w:pPr>
      <w:r w:rsidRPr="00F5771C">
        <w:rPr>
          <w:rFonts w:ascii="Garamond" w:eastAsiaTheme="minorHAnsi" w:hAnsi="Garamond" w:cstheme="minorHAnsi"/>
          <w:sz w:val="20"/>
          <w:szCs w:val="20"/>
          <w:lang w:val="nl-BE" w:eastAsia="en-US"/>
        </w:rPr>
        <w:t>Op verzoek van Het Ensor Strijkkwartet schreef Dimitri Verhulst in 2009 zeven korte verhalen geïnspireerd op de zeven laatste zinnen van Christus aan het kruis én op de kwartetten ‘</w:t>
      </w:r>
      <w:r w:rsidRPr="00F5771C">
        <w:rPr>
          <w:rFonts w:ascii="Garamond" w:eastAsiaTheme="minorHAnsi" w:hAnsi="Garamond" w:cstheme="minorHAnsi"/>
          <w:i/>
          <w:sz w:val="20"/>
          <w:szCs w:val="20"/>
          <w:lang w:val="nl-BE" w:eastAsia="en-US"/>
        </w:rPr>
        <w:t>Die Sieben Letzten Worte</w:t>
      </w:r>
      <w:r w:rsidRPr="00F5771C">
        <w:rPr>
          <w:rFonts w:ascii="Garamond" w:eastAsiaTheme="minorHAnsi" w:hAnsi="Garamond" w:cstheme="minorHAnsi"/>
          <w:sz w:val="20"/>
          <w:szCs w:val="20"/>
          <w:lang w:val="nl-BE" w:eastAsia="en-US"/>
        </w:rPr>
        <w:t>’ van Joseph Haydn. Dit project resulteerde in een juweel van een lees- en luisterboek, een beklijvende dialoog Haydn – Verhulst (uitg. Contact Nederland).</w:t>
      </w:r>
    </w:p>
    <w:p w:rsidR="009866A0" w:rsidRPr="00F5771C" w:rsidRDefault="009866A0" w:rsidP="00F5771C">
      <w:pPr>
        <w:jc w:val="both"/>
        <w:rPr>
          <w:rFonts w:ascii="Garamond" w:hAnsi="Garamond" w:cstheme="minorHAnsi"/>
          <w:sz w:val="20"/>
          <w:szCs w:val="20"/>
          <w:lang w:val="nl-BE"/>
        </w:rPr>
      </w:pP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In 2014 toerde het kwartet, opnieuw met Dimitri Verhulst, met ‘De dood en het meisje’ van F.Schubert. 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>Ook h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et project ‘Les Vendredis’ 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>met meesterverteller Jan Decleir, waarin Ru</w:t>
      </w:r>
      <w:r w:rsidRPr="00F5771C">
        <w:rPr>
          <w:rFonts w:ascii="Garamond" w:hAnsi="Garamond" w:cstheme="minorHAnsi"/>
          <w:sz w:val="20"/>
          <w:szCs w:val="20"/>
          <w:lang w:val="nl-BE"/>
        </w:rPr>
        <w:t>ssische literatuur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 xml:space="preserve"> 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en muziek 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>worden gecombineerd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, werd door </w:t>
      </w:r>
      <w:r w:rsidR="005173AE" w:rsidRPr="00F5771C">
        <w:rPr>
          <w:rFonts w:ascii="Garamond" w:hAnsi="Garamond" w:cstheme="minorHAnsi"/>
          <w:sz w:val="20"/>
          <w:szCs w:val="20"/>
          <w:lang w:val="nl-BE"/>
        </w:rPr>
        <w:t>de</w:t>
      </w:r>
      <w:r w:rsidRPr="00F5771C">
        <w:rPr>
          <w:rFonts w:ascii="Garamond" w:hAnsi="Garamond" w:cstheme="minorHAnsi"/>
          <w:sz w:val="20"/>
          <w:szCs w:val="20"/>
          <w:lang w:val="nl-BE"/>
        </w:rPr>
        <w:t xml:space="preserve"> Belgische pers lovend onthaald.</w:t>
      </w:r>
    </w:p>
    <w:p w:rsidR="00F5771C" w:rsidRDefault="00F5771C" w:rsidP="00F5771C">
      <w:pPr>
        <w:jc w:val="both"/>
        <w:rPr>
          <w:rFonts w:ascii="Garamond" w:hAnsi="Garamond" w:cstheme="minorHAnsi"/>
          <w:sz w:val="20"/>
          <w:szCs w:val="20"/>
        </w:rPr>
      </w:pPr>
    </w:p>
    <w:p w:rsidR="009866A0" w:rsidRPr="00F5771C" w:rsidRDefault="009866A0" w:rsidP="00F5771C">
      <w:pPr>
        <w:jc w:val="both"/>
        <w:rPr>
          <w:rFonts w:ascii="Garamond" w:hAnsi="Garamond" w:cstheme="minorHAnsi"/>
          <w:sz w:val="20"/>
          <w:szCs w:val="20"/>
        </w:rPr>
      </w:pPr>
      <w:r w:rsidRPr="00F5771C">
        <w:rPr>
          <w:rFonts w:ascii="Garamond" w:hAnsi="Garamond" w:cstheme="minorHAnsi"/>
          <w:sz w:val="20"/>
          <w:szCs w:val="20"/>
        </w:rPr>
        <w:t>Naar aanleiding van het Beethoven jaar</w:t>
      </w:r>
      <w:r w:rsidRPr="00F5771C">
        <w:rPr>
          <w:rFonts w:ascii="Garamond" w:hAnsi="Garamond" w:cstheme="minorHAnsi"/>
          <w:b/>
          <w:i/>
          <w:sz w:val="20"/>
          <w:szCs w:val="20"/>
        </w:rPr>
        <w:t xml:space="preserve"> </w:t>
      </w:r>
      <w:r w:rsidRPr="00F5771C">
        <w:rPr>
          <w:rFonts w:ascii="Garamond" w:hAnsi="Garamond" w:cstheme="minorHAnsi"/>
          <w:bCs/>
          <w:iCs/>
          <w:sz w:val="20"/>
          <w:szCs w:val="20"/>
        </w:rPr>
        <w:t>2020</w:t>
      </w:r>
      <w:r w:rsidRPr="00F5771C">
        <w:rPr>
          <w:rFonts w:ascii="Garamond" w:hAnsi="Garamond" w:cstheme="minorHAnsi"/>
          <w:b/>
          <w:i/>
          <w:sz w:val="20"/>
          <w:szCs w:val="20"/>
        </w:rPr>
        <w:t xml:space="preserve"> </w:t>
      </w:r>
      <w:r w:rsidRPr="00F5771C">
        <w:rPr>
          <w:rFonts w:ascii="Garamond" w:hAnsi="Garamond" w:cstheme="minorHAnsi"/>
          <w:bCs/>
          <w:iCs/>
          <w:sz w:val="20"/>
          <w:szCs w:val="20"/>
        </w:rPr>
        <w:t>bo</w:t>
      </w:r>
      <w:r w:rsidR="005173AE" w:rsidRPr="00F5771C">
        <w:rPr>
          <w:rFonts w:ascii="Garamond" w:hAnsi="Garamond" w:cstheme="minorHAnsi"/>
          <w:bCs/>
          <w:iCs/>
          <w:sz w:val="20"/>
          <w:szCs w:val="20"/>
        </w:rPr>
        <w:t xml:space="preserve">uwt het </w:t>
      </w:r>
      <w:proofErr w:type="spellStart"/>
      <w:r w:rsidR="005173AE" w:rsidRPr="00F5771C">
        <w:rPr>
          <w:rFonts w:ascii="Garamond" w:hAnsi="Garamond" w:cstheme="minorHAnsi"/>
          <w:bCs/>
          <w:iCs/>
          <w:sz w:val="20"/>
          <w:szCs w:val="20"/>
        </w:rPr>
        <w:t>Ensor</w:t>
      </w:r>
      <w:proofErr w:type="spellEnd"/>
      <w:r w:rsidR="005173AE" w:rsidRPr="00F5771C">
        <w:rPr>
          <w:rFonts w:ascii="Garamond" w:hAnsi="Garamond" w:cstheme="minorHAnsi"/>
          <w:bCs/>
          <w:iCs/>
          <w:sz w:val="20"/>
          <w:szCs w:val="20"/>
        </w:rPr>
        <w:t xml:space="preserve"> S</w:t>
      </w:r>
      <w:r w:rsidRPr="00F5771C">
        <w:rPr>
          <w:rFonts w:ascii="Garamond" w:hAnsi="Garamond" w:cstheme="minorHAnsi"/>
          <w:bCs/>
          <w:iCs/>
          <w:sz w:val="20"/>
          <w:szCs w:val="20"/>
        </w:rPr>
        <w:t xml:space="preserve">trijkkwartet aan </w:t>
      </w:r>
      <w:r w:rsidR="005173AE" w:rsidRPr="00F5771C">
        <w:rPr>
          <w:rFonts w:ascii="Garamond" w:hAnsi="Garamond" w:cstheme="minorHAnsi"/>
          <w:bCs/>
          <w:iCs/>
          <w:sz w:val="20"/>
          <w:szCs w:val="20"/>
        </w:rPr>
        <w:t>de</w:t>
      </w:r>
      <w:r w:rsidRPr="00F5771C">
        <w:rPr>
          <w:rFonts w:ascii="Garamond" w:hAnsi="Garamond" w:cstheme="minorHAnsi"/>
          <w:sz w:val="20"/>
          <w:szCs w:val="20"/>
        </w:rPr>
        <w:t xml:space="preserve"> nieuwe voorstelling </w:t>
      </w:r>
      <w:r w:rsidRPr="00F5771C">
        <w:rPr>
          <w:rFonts w:ascii="Garamond" w:hAnsi="Garamond" w:cstheme="minorHAnsi"/>
          <w:b/>
          <w:bCs/>
          <w:i/>
          <w:iCs/>
          <w:sz w:val="20"/>
          <w:szCs w:val="20"/>
        </w:rPr>
        <w:t>‘Er was eens …Beethoven</w:t>
      </w:r>
      <w:r w:rsidRPr="00F5771C">
        <w:rPr>
          <w:rFonts w:ascii="Garamond" w:hAnsi="Garamond" w:cstheme="minorHAnsi"/>
          <w:sz w:val="20"/>
          <w:szCs w:val="20"/>
        </w:rPr>
        <w:t xml:space="preserve">! Het </w:t>
      </w:r>
      <w:r w:rsidR="005173AE" w:rsidRPr="00F5771C">
        <w:rPr>
          <w:rFonts w:ascii="Garamond" w:hAnsi="Garamond" w:cstheme="minorHAnsi"/>
          <w:sz w:val="20"/>
          <w:szCs w:val="20"/>
        </w:rPr>
        <w:t xml:space="preserve">kwartet </w:t>
      </w:r>
      <w:r w:rsidRPr="00F5771C">
        <w:rPr>
          <w:rFonts w:ascii="Garamond" w:hAnsi="Garamond" w:cstheme="minorHAnsi"/>
          <w:sz w:val="20"/>
          <w:szCs w:val="20"/>
        </w:rPr>
        <w:t>speelt hoogt</w:t>
      </w:r>
      <w:r w:rsidR="005173AE" w:rsidRPr="00F5771C">
        <w:rPr>
          <w:rFonts w:ascii="Garamond" w:hAnsi="Garamond" w:cstheme="minorHAnsi"/>
          <w:sz w:val="20"/>
          <w:szCs w:val="20"/>
        </w:rPr>
        <w:t xml:space="preserve">epunten uit het imposante </w:t>
      </w:r>
      <w:r w:rsidRPr="00F5771C">
        <w:rPr>
          <w:rFonts w:ascii="Garamond" w:hAnsi="Garamond" w:cstheme="minorHAnsi"/>
          <w:sz w:val="20"/>
          <w:szCs w:val="20"/>
        </w:rPr>
        <w:t>kwartet</w:t>
      </w:r>
      <w:r w:rsidR="005173AE" w:rsidRPr="00F5771C">
        <w:rPr>
          <w:rFonts w:ascii="Garamond" w:hAnsi="Garamond" w:cstheme="minorHAnsi"/>
          <w:sz w:val="20"/>
          <w:szCs w:val="20"/>
        </w:rPr>
        <w:t>-</w:t>
      </w:r>
      <w:r w:rsidRPr="00F5771C">
        <w:rPr>
          <w:rFonts w:ascii="Garamond" w:hAnsi="Garamond" w:cstheme="minorHAnsi"/>
          <w:sz w:val="20"/>
          <w:szCs w:val="20"/>
        </w:rPr>
        <w:t xml:space="preserve">oeuvre van Beethoven en combineert dit met een keuze uit de literaire wereld van het sprookje. Net zoals Beethoven vertellen sprookjes verhalen waarbij de fantasie, </w:t>
      </w:r>
      <w:proofErr w:type="gramStart"/>
      <w:r w:rsidRPr="00F5771C">
        <w:rPr>
          <w:rFonts w:ascii="Garamond" w:hAnsi="Garamond" w:cstheme="minorHAnsi"/>
          <w:sz w:val="20"/>
          <w:szCs w:val="20"/>
        </w:rPr>
        <w:t>verwondering ,</w:t>
      </w:r>
      <w:proofErr w:type="gramEnd"/>
      <w:r w:rsidRPr="00F5771C">
        <w:rPr>
          <w:rFonts w:ascii="Garamond" w:hAnsi="Garamond" w:cstheme="minorHAnsi"/>
          <w:sz w:val="20"/>
          <w:szCs w:val="20"/>
        </w:rPr>
        <w:t xml:space="preserve"> verrassing en dramatiek wezenlijke kenmerken zijn. </w:t>
      </w:r>
    </w:p>
    <w:p w:rsidR="009866A0" w:rsidRPr="00F5771C" w:rsidRDefault="009866A0" w:rsidP="009866A0">
      <w:pPr>
        <w:rPr>
          <w:rFonts w:ascii="Garamond" w:hAnsi="Garamond" w:cstheme="minorHAnsi"/>
          <w:sz w:val="20"/>
          <w:szCs w:val="20"/>
        </w:rPr>
      </w:pPr>
    </w:p>
    <w:bookmarkEnd w:id="0"/>
    <w:bookmarkEnd w:id="1"/>
    <w:p w:rsidR="00AD2FF7" w:rsidRPr="00F5771C" w:rsidRDefault="00AD2FF7">
      <w:pPr>
        <w:rPr>
          <w:rFonts w:ascii="Garamond" w:hAnsi="Garamond" w:cstheme="minorHAnsi"/>
          <w:sz w:val="20"/>
          <w:szCs w:val="20"/>
        </w:rPr>
      </w:pPr>
    </w:p>
    <w:sectPr w:rsidR="00AD2FF7" w:rsidRPr="00F5771C" w:rsidSect="00AD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A0"/>
    <w:rsid w:val="000045E9"/>
    <w:rsid w:val="00037E7F"/>
    <w:rsid w:val="000658F9"/>
    <w:rsid w:val="0009220A"/>
    <w:rsid w:val="000A2180"/>
    <w:rsid w:val="000D2882"/>
    <w:rsid w:val="000D6E51"/>
    <w:rsid w:val="001137EC"/>
    <w:rsid w:val="0014683D"/>
    <w:rsid w:val="001C45D5"/>
    <w:rsid w:val="00210F19"/>
    <w:rsid w:val="0021471A"/>
    <w:rsid w:val="00214781"/>
    <w:rsid w:val="00215146"/>
    <w:rsid w:val="00215DE9"/>
    <w:rsid w:val="002208BD"/>
    <w:rsid w:val="00226FAF"/>
    <w:rsid w:val="00285168"/>
    <w:rsid w:val="00287CD8"/>
    <w:rsid w:val="002A4B51"/>
    <w:rsid w:val="002D2B66"/>
    <w:rsid w:val="00335100"/>
    <w:rsid w:val="00366FE0"/>
    <w:rsid w:val="00390F9B"/>
    <w:rsid w:val="0039437A"/>
    <w:rsid w:val="003977EA"/>
    <w:rsid w:val="003C0AE1"/>
    <w:rsid w:val="003C1B8F"/>
    <w:rsid w:val="003C2D5D"/>
    <w:rsid w:val="00422D45"/>
    <w:rsid w:val="00445420"/>
    <w:rsid w:val="0046040F"/>
    <w:rsid w:val="0047738B"/>
    <w:rsid w:val="0048513A"/>
    <w:rsid w:val="004A430B"/>
    <w:rsid w:val="004C1576"/>
    <w:rsid w:val="004D3204"/>
    <w:rsid w:val="005104A2"/>
    <w:rsid w:val="005173AE"/>
    <w:rsid w:val="00594C23"/>
    <w:rsid w:val="005A1CE1"/>
    <w:rsid w:val="005B5461"/>
    <w:rsid w:val="005D2D42"/>
    <w:rsid w:val="006118BD"/>
    <w:rsid w:val="006274CC"/>
    <w:rsid w:val="006305B4"/>
    <w:rsid w:val="00686F3E"/>
    <w:rsid w:val="006A55BF"/>
    <w:rsid w:val="006A75B6"/>
    <w:rsid w:val="006A7C11"/>
    <w:rsid w:val="006D5246"/>
    <w:rsid w:val="006D58FC"/>
    <w:rsid w:val="006D7E26"/>
    <w:rsid w:val="0075762B"/>
    <w:rsid w:val="00762E0B"/>
    <w:rsid w:val="00763449"/>
    <w:rsid w:val="00766DEB"/>
    <w:rsid w:val="00772936"/>
    <w:rsid w:val="00785B5B"/>
    <w:rsid w:val="007D02E6"/>
    <w:rsid w:val="00802706"/>
    <w:rsid w:val="00811C65"/>
    <w:rsid w:val="00834F2D"/>
    <w:rsid w:val="00854B5B"/>
    <w:rsid w:val="00884F5D"/>
    <w:rsid w:val="00885223"/>
    <w:rsid w:val="009137DC"/>
    <w:rsid w:val="0093250B"/>
    <w:rsid w:val="009521A1"/>
    <w:rsid w:val="00976403"/>
    <w:rsid w:val="009866A0"/>
    <w:rsid w:val="00990CEE"/>
    <w:rsid w:val="009931FA"/>
    <w:rsid w:val="009C42AA"/>
    <w:rsid w:val="00A1265C"/>
    <w:rsid w:val="00A5148B"/>
    <w:rsid w:val="00A544DC"/>
    <w:rsid w:val="00AA2B4F"/>
    <w:rsid w:val="00AC3687"/>
    <w:rsid w:val="00AD2FF7"/>
    <w:rsid w:val="00AD6AE5"/>
    <w:rsid w:val="00AE084A"/>
    <w:rsid w:val="00AE50B5"/>
    <w:rsid w:val="00B13B93"/>
    <w:rsid w:val="00B261B6"/>
    <w:rsid w:val="00B45A47"/>
    <w:rsid w:val="00B67B89"/>
    <w:rsid w:val="00B72D3F"/>
    <w:rsid w:val="00B80B5C"/>
    <w:rsid w:val="00BE7331"/>
    <w:rsid w:val="00C20525"/>
    <w:rsid w:val="00C20702"/>
    <w:rsid w:val="00C30D80"/>
    <w:rsid w:val="00C36F40"/>
    <w:rsid w:val="00C53843"/>
    <w:rsid w:val="00C74511"/>
    <w:rsid w:val="00C82785"/>
    <w:rsid w:val="00C856F7"/>
    <w:rsid w:val="00CE0E63"/>
    <w:rsid w:val="00D23DAF"/>
    <w:rsid w:val="00D3023B"/>
    <w:rsid w:val="00D35482"/>
    <w:rsid w:val="00D467C2"/>
    <w:rsid w:val="00D469B3"/>
    <w:rsid w:val="00D664CE"/>
    <w:rsid w:val="00DA7AF6"/>
    <w:rsid w:val="00DD40E0"/>
    <w:rsid w:val="00DE5034"/>
    <w:rsid w:val="00E11FC1"/>
    <w:rsid w:val="00E62D76"/>
    <w:rsid w:val="00EA3F7C"/>
    <w:rsid w:val="00EA4334"/>
    <w:rsid w:val="00EA7FB7"/>
    <w:rsid w:val="00EE1DDA"/>
    <w:rsid w:val="00F26A22"/>
    <w:rsid w:val="00F4565A"/>
    <w:rsid w:val="00F47DE0"/>
    <w:rsid w:val="00F5771C"/>
    <w:rsid w:val="00F91EFD"/>
    <w:rsid w:val="00F94D75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4FDC"/>
  <w15:docId w15:val="{8514A4AC-A3A4-3D44-B45A-2F3E0A2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steven caeyers</cp:lastModifiedBy>
  <cp:revision>2</cp:revision>
  <dcterms:created xsi:type="dcterms:W3CDTF">2020-04-22T20:14:00Z</dcterms:created>
  <dcterms:modified xsi:type="dcterms:W3CDTF">2020-04-22T20:14:00Z</dcterms:modified>
</cp:coreProperties>
</file>